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79" w:rsidRPr="009B7179" w:rsidRDefault="00243CD1" w:rsidP="00FE0916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B7179">
        <w:rPr>
          <w:rFonts w:ascii="Liberation Serif" w:hAnsi="Liberation Serif" w:cs="Liberation Serif"/>
          <w:b/>
          <w:sz w:val="24"/>
          <w:szCs w:val="24"/>
        </w:rPr>
        <w:t xml:space="preserve">Информация </w:t>
      </w:r>
      <w:proofErr w:type="spellStart"/>
      <w:r w:rsidRPr="009B7179">
        <w:rPr>
          <w:rFonts w:ascii="Liberation Serif" w:hAnsi="Liberation Serif" w:cs="Liberation Serif"/>
          <w:b/>
          <w:sz w:val="24"/>
          <w:szCs w:val="24"/>
        </w:rPr>
        <w:t>Роспотребнадзора</w:t>
      </w:r>
      <w:proofErr w:type="spellEnd"/>
      <w:r w:rsidRPr="009B7179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3A42C7" w:rsidRPr="009B7179" w:rsidRDefault="00243CD1" w:rsidP="00FE0916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B7179">
        <w:rPr>
          <w:rFonts w:ascii="Liberation Serif" w:hAnsi="Liberation Serif" w:cs="Liberation Serif"/>
          <w:b/>
          <w:sz w:val="24"/>
          <w:szCs w:val="24"/>
        </w:rPr>
        <w:t>по острым кишечным инфекциям (ОКИ)</w:t>
      </w:r>
    </w:p>
    <w:p w:rsidR="00FE0916" w:rsidRPr="009B7179" w:rsidRDefault="00FE0916" w:rsidP="00FE0916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243CD1" w:rsidRPr="009B7179" w:rsidRDefault="00243CD1" w:rsidP="00FE0916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9B7179">
        <w:rPr>
          <w:rFonts w:ascii="Liberation Serif" w:hAnsi="Liberation Serif" w:cs="Liberation Serif"/>
          <w:sz w:val="24"/>
          <w:szCs w:val="24"/>
        </w:rPr>
        <w:t>По результатам анализа санитарно-эпидемиологической обстановки в 2022 году отмечалось неблагополучная ситуация по заболеваемости острыми кишечными инфекциями (ОКИ), в том числе по заболеваемости сальмонеллёзом. В 2022 году показатель заболеваемости сальмонеллёзом (на 100 тысяч населения) составил 36,6 случаев (в 2021 году – 22,3 случаев на 100 тысяч населения), показатель заболеваемости дизентерией (на 100 тысяч населения) составил 6,86 случаев (</w:t>
      </w:r>
      <w:r w:rsidRPr="009B7179">
        <w:rPr>
          <w:rFonts w:ascii="Liberation Serif" w:hAnsi="Liberation Serif" w:cs="Liberation Serif"/>
          <w:sz w:val="24"/>
          <w:szCs w:val="24"/>
        </w:rPr>
        <w:t xml:space="preserve">в 2021 году – </w:t>
      </w:r>
      <w:r w:rsidRPr="009B7179">
        <w:rPr>
          <w:rFonts w:ascii="Liberation Serif" w:hAnsi="Liberation Serif" w:cs="Liberation Serif"/>
          <w:sz w:val="24"/>
          <w:szCs w:val="24"/>
        </w:rPr>
        <w:t>0</w:t>
      </w:r>
      <w:r w:rsidRPr="009B7179">
        <w:rPr>
          <w:rFonts w:ascii="Liberation Serif" w:hAnsi="Liberation Serif" w:cs="Liberation Serif"/>
          <w:sz w:val="24"/>
          <w:szCs w:val="24"/>
        </w:rPr>
        <w:t xml:space="preserve"> случаев на 100 тысяч населения)</w:t>
      </w:r>
      <w:r w:rsidRPr="009B7179">
        <w:rPr>
          <w:rFonts w:ascii="Liberation Serif" w:hAnsi="Liberation Serif" w:cs="Liberation Serif"/>
          <w:sz w:val="24"/>
          <w:szCs w:val="24"/>
        </w:rPr>
        <w:t>.</w:t>
      </w:r>
    </w:p>
    <w:p w:rsidR="00243CD1" w:rsidRPr="009B7179" w:rsidRDefault="00243CD1" w:rsidP="00FE091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B7179">
        <w:rPr>
          <w:rFonts w:ascii="Liberation Serif" w:hAnsi="Liberation Serif" w:cs="Liberation Serif"/>
          <w:sz w:val="24"/>
          <w:szCs w:val="24"/>
        </w:rPr>
        <w:tab/>
        <w:t>Большинство случаев заболевания ОКИ зарегистрировано в летний период времени, так как в тёплый период происходит более активное размножение микроорганизмов в пищевых продуктах, которые в большинстве случаев являются фактором передачи возбудителей ОКИ восприимч</w:t>
      </w:r>
      <w:r w:rsidR="00FE0916" w:rsidRPr="009B7179">
        <w:rPr>
          <w:rFonts w:ascii="Liberation Serif" w:hAnsi="Liberation Serif" w:cs="Liberation Serif"/>
          <w:sz w:val="24"/>
          <w:szCs w:val="24"/>
        </w:rPr>
        <w:t>и</w:t>
      </w:r>
      <w:r w:rsidRPr="009B7179">
        <w:rPr>
          <w:rFonts w:ascii="Liberation Serif" w:hAnsi="Liberation Serif" w:cs="Liberation Serif"/>
          <w:sz w:val="24"/>
          <w:szCs w:val="24"/>
        </w:rPr>
        <w:t xml:space="preserve">вому </w:t>
      </w:r>
      <w:r w:rsidR="00FE0916" w:rsidRPr="009B7179">
        <w:rPr>
          <w:rFonts w:ascii="Liberation Serif" w:hAnsi="Liberation Serif" w:cs="Liberation Serif"/>
          <w:sz w:val="24"/>
          <w:szCs w:val="24"/>
        </w:rPr>
        <w:t>организму.</w:t>
      </w:r>
    </w:p>
    <w:p w:rsidR="00FE0916" w:rsidRPr="009B7179" w:rsidRDefault="00FE0916" w:rsidP="00FE091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B7179">
        <w:rPr>
          <w:rFonts w:ascii="Liberation Serif" w:hAnsi="Liberation Serif" w:cs="Liberation Serif"/>
          <w:sz w:val="24"/>
          <w:szCs w:val="24"/>
        </w:rPr>
        <w:tab/>
        <w:t>Ряд продуктов остаются потенциально опасными в плане возникновения пищевых отравлений и распространения ОКИ, это продукция из мяса птицы, мясные полуфабрикаты, молочная продукция, блюда японской кухни, холодные блюда и закуски.</w:t>
      </w:r>
    </w:p>
    <w:p w:rsidR="00FE0916" w:rsidRPr="009B7179" w:rsidRDefault="00FE0916" w:rsidP="00FE091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B7179">
        <w:rPr>
          <w:rFonts w:ascii="Liberation Serif" w:hAnsi="Liberation Serif" w:cs="Liberation Serif"/>
          <w:sz w:val="24"/>
          <w:szCs w:val="24"/>
        </w:rPr>
        <w:tab/>
        <w:t>В общественном питании наибольшую опасность представляет салатная продукция (8,8%).</w:t>
      </w:r>
    </w:p>
    <w:p w:rsidR="00243CD1" w:rsidRPr="009B7179" w:rsidRDefault="00243CD1" w:rsidP="00FE0916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67350" w:rsidRPr="00B40773" w:rsidRDefault="00167350" w:rsidP="00167350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B40773">
        <w:rPr>
          <w:rFonts w:ascii="Liberation Serif" w:hAnsi="Liberation Serif" w:cs="Liberation Serif"/>
          <w:b/>
          <w:i/>
          <w:sz w:val="24"/>
          <w:szCs w:val="24"/>
        </w:rPr>
        <w:t>Результаты микробиологических лабораторных исследований по группам продуктов (% неудовлетворительных проб) в таблице:</w:t>
      </w:r>
    </w:p>
    <w:p w:rsidR="00167350" w:rsidRPr="009B7179" w:rsidRDefault="00167350" w:rsidP="00167350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464"/>
        <w:gridCol w:w="1417"/>
        <w:gridCol w:w="1559"/>
      </w:tblGrid>
      <w:tr w:rsidR="00167350" w:rsidRPr="009B7179" w:rsidTr="00AE035B">
        <w:tc>
          <w:tcPr>
            <w:tcW w:w="4957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4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</w:tr>
      <w:tr w:rsidR="00167350" w:rsidRPr="009B7179" w:rsidTr="00AE035B">
        <w:tc>
          <w:tcPr>
            <w:tcW w:w="4957" w:type="dxa"/>
          </w:tcPr>
          <w:p w:rsidR="00167350" w:rsidRPr="009B7179" w:rsidRDefault="00167350" w:rsidP="0016735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Всего:</w:t>
            </w:r>
          </w:p>
        </w:tc>
        <w:tc>
          <w:tcPr>
            <w:tcW w:w="1464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7,3</w:t>
            </w:r>
          </w:p>
        </w:tc>
        <w:tc>
          <w:tcPr>
            <w:tcW w:w="1417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3,7</w:t>
            </w:r>
          </w:p>
        </w:tc>
        <w:tc>
          <w:tcPr>
            <w:tcW w:w="1559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3,9</w:t>
            </w:r>
          </w:p>
        </w:tc>
      </w:tr>
      <w:tr w:rsidR="00167350" w:rsidRPr="009B7179" w:rsidTr="00AE035B">
        <w:tc>
          <w:tcPr>
            <w:tcW w:w="4957" w:type="dxa"/>
          </w:tcPr>
          <w:p w:rsidR="00167350" w:rsidRPr="009B7179" w:rsidRDefault="00167350" w:rsidP="0016735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Мясопродукты</w:t>
            </w:r>
          </w:p>
        </w:tc>
        <w:tc>
          <w:tcPr>
            <w:tcW w:w="1464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6,4</w:t>
            </w:r>
          </w:p>
        </w:tc>
        <w:tc>
          <w:tcPr>
            <w:tcW w:w="1417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67350" w:rsidRPr="009B7179" w:rsidTr="00AE035B">
        <w:tc>
          <w:tcPr>
            <w:tcW w:w="4957" w:type="dxa"/>
          </w:tcPr>
          <w:p w:rsidR="00167350" w:rsidRPr="009B7179" w:rsidRDefault="00167350" w:rsidP="0016735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Пицепродукты</w:t>
            </w:r>
            <w:bookmarkStart w:id="0" w:name="_GoBack"/>
            <w:bookmarkEnd w:id="0"/>
            <w:proofErr w:type="spellEnd"/>
          </w:p>
        </w:tc>
        <w:tc>
          <w:tcPr>
            <w:tcW w:w="1464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11,3</w:t>
            </w:r>
          </w:p>
        </w:tc>
        <w:tc>
          <w:tcPr>
            <w:tcW w:w="1417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4,3</w:t>
            </w:r>
          </w:p>
        </w:tc>
        <w:tc>
          <w:tcPr>
            <w:tcW w:w="1559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6,2</w:t>
            </w:r>
          </w:p>
        </w:tc>
      </w:tr>
      <w:tr w:rsidR="00167350" w:rsidRPr="009B7179" w:rsidTr="00AE035B">
        <w:tc>
          <w:tcPr>
            <w:tcW w:w="4957" w:type="dxa"/>
          </w:tcPr>
          <w:p w:rsidR="00167350" w:rsidRPr="009B7179" w:rsidRDefault="00167350" w:rsidP="0016735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Молочные продукты</w:t>
            </w:r>
          </w:p>
        </w:tc>
        <w:tc>
          <w:tcPr>
            <w:tcW w:w="1464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9,9</w:t>
            </w:r>
          </w:p>
        </w:tc>
        <w:tc>
          <w:tcPr>
            <w:tcW w:w="1417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11,3</w:t>
            </w:r>
          </w:p>
        </w:tc>
      </w:tr>
      <w:tr w:rsidR="00167350" w:rsidRPr="009B7179" w:rsidTr="00AE035B">
        <w:tc>
          <w:tcPr>
            <w:tcW w:w="4957" w:type="dxa"/>
          </w:tcPr>
          <w:p w:rsidR="00167350" w:rsidRPr="009B7179" w:rsidRDefault="00167350" w:rsidP="0016735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 xml:space="preserve">Рыбные продукты </w:t>
            </w:r>
          </w:p>
        </w:tc>
        <w:tc>
          <w:tcPr>
            <w:tcW w:w="1464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9,0</w:t>
            </w:r>
          </w:p>
        </w:tc>
        <w:tc>
          <w:tcPr>
            <w:tcW w:w="1417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2,9</w:t>
            </w:r>
          </w:p>
        </w:tc>
        <w:tc>
          <w:tcPr>
            <w:tcW w:w="1559" w:type="dxa"/>
          </w:tcPr>
          <w:p w:rsidR="00167350" w:rsidRPr="009B7179" w:rsidRDefault="00167350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67350" w:rsidRPr="009B7179" w:rsidTr="00AE035B">
        <w:tc>
          <w:tcPr>
            <w:tcW w:w="4957" w:type="dxa"/>
          </w:tcPr>
          <w:p w:rsidR="00167350" w:rsidRPr="009B7179" w:rsidRDefault="00167350" w:rsidP="0016735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Хлебобулочные и кондитерские</w:t>
            </w:r>
          </w:p>
        </w:tc>
        <w:tc>
          <w:tcPr>
            <w:tcW w:w="1464" w:type="dxa"/>
          </w:tcPr>
          <w:p w:rsidR="00167350" w:rsidRPr="009B7179" w:rsidRDefault="00AE035B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23,2</w:t>
            </w:r>
          </w:p>
        </w:tc>
        <w:tc>
          <w:tcPr>
            <w:tcW w:w="1417" w:type="dxa"/>
          </w:tcPr>
          <w:p w:rsidR="00167350" w:rsidRPr="009B7179" w:rsidRDefault="00AE035B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7,8</w:t>
            </w:r>
          </w:p>
        </w:tc>
        <w:tc>
          <w:tcPr>
            <w:tcW w:w="1559" w:type="dxa"/>
          </w:tcPr>
          <w:p w:rsidR="00167350" w:rsidRPr="009B7179" w:rsidRDefault="00AE035B" w:rsidP="0016735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7,5</w:t>
            </w:r>
          </w:p>
        </w:tc>
      </w:tr>
    </w:tbl>
    <w:p w:rsidR="00167350" w:rsidRPr="009B7179" w:rsidRDefault="00167350" w:rsidP="00167350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AE035B" w:rsidRPr="009B7179" w:rsidRDefault="00AE035B" w:rsidP="00AE035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B7179">
        <w:rPr>
          <w:rFonts w:ascii="Liberation Serif" w:hAnsi="Liberation Serif" w:cs="Liberation Serif"/>
          <w:sz w:val="24"/>
          <w:szCs w:val="24"/>
        </w:rPr>
        <w:tab/>
        <w:t>Процент неудовлетворительных проб в 2022 году, по сравнению с 2021 годом, увеличился в следующих группах продукции:</w:t>
      </w:r>
    </w:p>
    <w:p w:rsidR="00AE035B" w:rsidRPr="009B7179" w:rsidRDefault="00AE035B" w:rsidP="00AE035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B7179">
        <w:rPr>
          <w:rFonts w:ascii="Liberation Serif" w:hAnsi="Liberation Serif" w:cs="Liberation Serif"/>
          <w:sz w:val="24"/>
          <w:szCs w:val="24"/>
        </w:rPr>
        <w:tab/>
        <w:t xml:space="preserve">- </w:t>
      </w:r>
      <w:proofErr w:type="spellStart"/>
      <w:r w:rsidRPr="009B7179">
        <w:rPr>
          <w:rFonts w:ascii="Liberation Serif" w:hAnsi="Liberation Serif" w:cs="Liberation Serif"/>
          <w:sz w:val="24"/>
          <w:szCs w:val="24"/>
        </w:rPr>
        <w:t>птицепродукты</w:t>
      </w:r>
      <w:proofErr w:type="spellEnd"/>
      <w:r w:rsidRPr="009B7179">
        <w:rPr>
          <w:rFonts w:ascii="Liberation Serif" w:hAnsi="Liberation Serif" w:cs="Liberation Serif"/>
          <w:sz w:val="24"/>
          <w:szCs w:val="24"/>
        </w:rPr>
        <w:t xml:space="preserve">: в 2022 году из 194 проб продукции не соответствовали </w:t>
      </w:r>
      <w:r w:rsidR="003A7CB9" w:rsidRPr="009B7179">
        <w:rPr>
          <w:rFonts w:ascii="Liberation Serif" w:hAnsi="Liberation Serif" w:cs="Liberation Serif"/>
          <w:sz w:val="24"/>
          <w:szCs w:val="24"/>
        </w:rPr>
        <w:t xml:space="preserve">требованиям ТР ТС по микробиологическим показателям безопасности 12 проб, из них не соответствовали по показателю </w:t>
      </w:r>
      <w:r w:rsidR="003A7CB9" w:rsidRPr="009B7179">
        <w:rPr>
          <w:rFonts w:ascii="Liberation Serif" w:hAnsi="Liberation Serif" w:cs="Liberation Serif"/>
          <w:i/>
          <w:sz w:val="24"/>
          <w:szCs w:val="24"/>
        </w:rPr>
        <w:t>патогенные</w:t>
      </w:r>
      <w:r w:rsidR="003A7CB9" w:rsidRPr="009B7179">
        <w:rPr>
          <w:rFonts w:ascii="Liberation Serif" w:hAnsi="Liberation Serif" w:cs="Liberation Serif"/>
          <w:sz w:val="24"/>
          <w:szCs w:val="24"/>
        </w:rPr>
        <w:t xml:space="preserve"> – 4 пробы, в том числе 4 сальмонелла;</w:t>
      </w:r>
    </w:p>
    <w:p w:rsidR="003A7CB9" w:rsidRPr="009B7179" w:rsidRDefault="003A7CB9" w:rsidP="00AE035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B7179">
        <w:rPr>
          <w:rFonts w:ascii="Liberation Serif" w:hAnsi="Liberation Serif" w:cs="Liberation Serif"/>
          <w:sz w:val="24"/>
          <w:szCs w:val="24"/>
        </w:rPr>
        <w:tab/>
        <w:t xml:space="preserve">- молочная продукция: в 2022 году из 345 пробы молочной продукции не соответствовали требованиям по </w:t>
      </w:r>
      <w:r w:rsidRPr="009B7179">
        <w:rPr>
          <w:rFonts w:ascii="Liberation Serif" w:hAnsi="Liberation Serif" w:cs="Liberation Serif"/>
          <w:i/>
          <w:sz w:val="24"/>
          <w:szCs w:val="24"/>
        </w:rPr>
        <w:t>микробиологическим</w:t>
      </w:r>
      <w:r w:rsidRPr="009B7179">
        <w:rPr>
          <w:rFonts w:ascii="Liberation Serif" w:hAnsi="Liberation Serif" w:cs="Liberation Serif"/>
          <w:sz w:val="24"/>
          <w:szCs w:val="24"/>
        </w:rPr>
        <w:t xml:space="preserve"> показателям безопасности 39 проб.</w:t>
      </w:r>
    </w:p>
    <w:p w:rsidR="003A7CB9" w:rsidRPr="009B7179" w:rsidRDefault="003A7CB9" w:rsidP="00AE035B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A7CB9" w:rsidRPr="00B40773" w:rsidRDefault="003A7CB9" w:rsidP="003A7CB9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B40773">
        <w:rPr>
          <w:rFonts w:ascii="Liberation Serif" w:hAnsi="Liberation Serif" w:cs="Liberation Serif"/>
          <w:b/>
          <w:i/>
          <w:sz w:val="24"/>
          <w:szCs w:val="24"/>
        </w:rPr>
        <w:t xml:space="preserve">Динамика микробиологических показателей по отдельным отраслям </w:t>
      </w:r>
    </w:p>
    <w:p w:rsidR="003A7CB9" w:rsidRPr="00B40773" w:rsidRDefault="003A7CB9" w:rsidP="003A7CB9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B40773">
        <w:rPr>
          <w:rFonts w:ascii="Liberation Serif" w:hAnsi="Liberation Serif" w:cs="Liberation Serif"/>
          <w:b/>
          <w:i/>
          <w:sz w:val="24"/>
          <w:szCs w:val="24"/>
        </w:rPr>
        <w:t>(% неудовлетворительных проб)</w:t>
      </w:r>
    </w:p>
    <w:p w:rsidR="003A7CB9" w:rsidRPr="009B7179" w:rsidRDefault="003A7CB9" w:rsidP="003A7CB9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464"/>
        <w:gridCol w:w="1417"/>
        <w:gridCol w:w="1559"/>
      </w:tblGrid>
      <w:tr w:rsidR="003A7CB9" w:rsidRPr="009B7179" w:rsidTr="0074356D">
        <w:tc>
          <w:tcPr>
            <w:tcW w:w="4957" w:type="dxa"/>
          </w:tcPr>
          <w:p w:rsidR="003A7CB9" w:rsidRPr="009B7179" w:rsidRDefault="003A7CB9" w:rsidP="007435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Объекты надзора</w:t>
            </w:r>
          </w:p>
        </w:tc>
        <w:tc>
          <w:tcPr>
            <w:tcW w:w="1464" w:type="dxa"/>
          </w:tcPr>
          <w:p w:rsidR="003A7CB9" w:rsidRPr="009B7179" w:rsidRDefault="003A7CB9" w:rsidP="007435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3A7CB9" w:rsidRPr="009B7179" w:rsidRDefault="003A7CB9" w:rsidP="007435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3A7CB9" w:rsidRPr="009B7179" w:rsidRDefault="003A7CB9" w:rsidP="007435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2022</w:t>
            </w:r>
          </w:p>
        </w:tc>
      </w:tr>
      <w:tr w:rsidR="003A7CB9" w:rsidRPr="009B7179" w:rsidTr="0074356D">
        <w:tc>
          <w:tcPr>
            <w:tcW w:w="4957" w:type="dxa"/>
          </w:tcPr>
          <w:p w:rsidR="003A7CB9" w:rsidRPr="009B7179" w:rsidRDefault="003A7CB9" w:rsidP="007435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Молокоперерабатывающая промышленность</w:t>
            </w:r>
          </w:p>
        </w:tc>
        <w:tc>
          <w:tcPr>
            <w:tcW w:w="1464" w:type="dxa"/>
          </w:tcPr>
          <w:p w:rsidR="003A7CB9" w:rsidRPr="009B7179" w:rsidRDefault="003A7CB9" w:rsidP="007435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4,2</w:t>
            </w:r>
          </w:p>
        </w:tc>
        <w:tc>
          <w:tcPr>
            <w:tcW w:w="1417" w:type="dxa"/>
          </w:tcPr>
          <w:p w:rsidR="003A7CB9" w:rsidRPr="009B7179" w:rsidRDefault="003A7CB9" w:rsidP="007435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A7CB9" w:rsidRPr="009B7179" w:rsidRDefault="003A7CB9" w:rsidP="007435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7,2</w:t>
            </w:r>
          </w:p>
        </w:tc>
      </w:tr>
      <w:tr w:rsidR="003A7CB9" w:rsidRPr="009B7179" w:rsidTr="0074356D">
        <w:tc>
          <w:tcPr>
            <w:tcW w:w="4957" w:type="dxa"/>
          </w:tcPr>
          <w:p w:rsidR="003A7CB9" w:rsidRPr="009B7179" w:rsidRDefault="003A7CB9" w:rsidP="007435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Предприятия торговли</w:t>
            </w:r>
          </w:p>
        </w:tc>
        <w:tc>
          <w:tcPr>
            <w:tcW w:w="1464" w:type="dxa"/>
          </w:tcPr>
          <w:p w:rsidR="003A7CB9" w:rsidRPr="009B7179" w:rsidRDefault="003A7CB9" w:rsidP="007435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11,7</w:t>
            </w:r>
          </w:p>
        </w:tc>
        <w:tc>
          <w:tcPr>
            <w:tcW w:w="1417" w:type="dxa"/>
          </w:tcPr>
          <w:p w:rsidR="003A7CB9" w:rsidRPr="009B7179" w:rsidRDefault="003A7CB9" w:rsidP="007435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6,2</w:t>
            </w:r>
          </w:p>
        </w:tc>
        <w:tc>
          <w:tcPr>
            <w:tcW w:w="1559" w:type="dxa"/>
          </w:tcPr>
          <w:p w:rsidR="003A7CB9" w:rsidRPr="009B7179" w:rsidRDefault="003A7CB9" w:rsidP="007435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8,2</w:t>
            </w:r>
          </w:p>
        </w:tc>
      </w:tr>
      <w:tr w:rsidR="003A7CB9" w:rsidRPr="009B7179" w:rsidTr="0074356D">
        <w:tc>
          <w:tcPr>
            <w:tcW w:w="4957" w:type="dxa"/>
          </w:tcPr>
          <w:p w:rsidR="003A7CB9" w:rsidRPr="009B7179" w:rsidRDefault="003A7CB9" w:rsidP="007435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464" w:type="dxa"/>
          </w:tcPr>
          <w:p w:rsidR="003A7CB9" w:rsidRPr="009B7179" w:rsidRDefault="003A7CB9" w:rsidP="007435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7,8</w:t>
            </w:r>
          </w:p>
        </w:tc>
        <w:tc>
          <w:tcPr>
            <w:tcW w:w="1417" w:type="dxa"/>
          </w:tcPr>
          <w:p w:rsidR="003A7CB9" w:rsidRPr="009B7179" w:rsidRDefault="003A7CB9" w:rsidP="007435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3,3</w:t>
            </w:r>
          </w:p>
        </w:tc>
        <w:tc>
          <w:tcPr>
            <w:tcW w:w="1559" w:type="dxa"/>
          </w:tcPr>
          <w:p w:rsidR="003A7CB9" w:rsidRPr="009B7179" w:rsidRDefault="003A7CB9" w:rsidP="0074356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B7179">
              <w:rPr>
                <w:rFonts w:ascii="Liberation Serif" w:hAnsi="Liberation Serif" w:cs="Liberation Serif"/>
                <w:sz w:val="24"/>
                <w:szCs w:val="24"/>
              </w:rPr>
              <w:t>4,7</w:t>
            </w:r>
          </w:p>
        </w:tc>
      </w:tr>
    </w:tbl>
    <w:p w:rsidR="003A7CB9" w:rsidRPr="009B7179" w:rsidRDefault="003A7CB9" w:rsidP="003A7CB9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3A7CB9" w:rsidRPr="009B7179" w:rsidRDefault="003A7CB9" w:rsidP="003A7CB9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9B7179">
        <w:rPr>
          <w:rFonts w:ascii="Liberation Serif" w:hAnsi="Liberation Serif" w:cs="Liberation Serif"/>
          <w:sz w:val="24"/>
          <w:szCs w:val="24"/>
        </w:rPr>
        <w:tab/>
        <w:t>По микробиологическому составу в продуктах питания (во всех видах продукции) преобладают условно-патогенные, санитарно-показательные микроорганизмы, следовательно, основная причина неудовлетворительных показателей связана с несоблюдением санитарных правил во время технологических процессов на предприятиях: несоблюдение поточности технологических процессов, температурных режимов хранения (реализации)</w:t>
      </w:r>
      <w:r w:rsidR="009B7179" w:rsidRPr="009B7179">
        <w:rPr>
          <w:rFonts w:ascii="Liberation Serif" w:hAnsi="Liberation Serif" w:cs="Liberation Serif"/>
          <w:sz w:val="24"/>
          <w:szCs w:val="24"/>
        </w:rPr>
        <w:t xml:space="preserve">, использование некачественного исходного сырья, некачественная текущая уборка, отсутствие контроля за </w:t>
      </w:r>
      <w:r w:rsidR="009B7179" w:rsidRPr="009B7179">
        <w:rPr>
          <w:rFonts w:ascii="Liberation Serif" w:hAnsi="Liberation Serif" w:cs="Liberation Serif"/>
          <w:sz w:val="24"/>
          <w:szCs w:val="24"/>
        </w:rPr>
        <w:lastRenderedPageBreak/>
        <w:t>использованием дезинфицирующих средств, несоблюдение правил личной гигиены персоналом, а так же несоблюдение правил транспортировки  пищевых продуктов (температурного режима).</w:t>
      </w:r>
    </w:p>
    <w:p w:rsidR="009B7179" w:rsidRDefault="009B7179" w:rsidP="003A7CB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B7179">
        <w:rPr>
          <w:rFonts w:ascii="Liberation Serif" w:hAnsi="Liberation Serif" w:cs="Liberation Serif"/>
          <w:sz w:val="24"/>
          <w:szCs w:val="24"/>
        </w:rPr>
        <w:tab/>
        <w:t>В общее число проб вошли данные по результатам производственного контроля, связанные с отработкой технологического процесса на предприятиях. Больная часть проб отбирается из торговой сети, что позволяет получить более достоверные результаты о качестве и безопасности продукции, поступающей к потребителю. Достоверно определено, что при продвижении продукции от производителя к продавцу происходит ухудшение микробиологических показателей продуктов питания. Это связано с несоблюдением условий хранения, прежде всего температурного режима при транспортировке продукции, особенно в летнее время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9B7179" w:rsidRDefault="009B7179" w:rsidP="00AF6CCF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F6CCF" w:rsidRPr="00AF6CCF" w:rsidRDefault="009B7179" w:rsidP="00AF6CC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AF6CCF">
        <w:rPr>
          <w:rStyle w:val="a5"/>
          <w:rFonts w:ascii="Liberation Serif" w:hAnsi="Liberation Serif" w:cs="Liberation Serif"/>
          <w:color w:val="000000" w:themeColor="text1"/>
          <w:sz w:val="28"/>
          <w:szCs w:val="28"/>
        </w:rPr>
        <w:t xml:space="preserve">Памятка для населения по профилактике </w:t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Liberation Serif" w:hAnsi="Liberation Serif" w:cs="Liberation Serif"/>
          <w:color w:val="000000" w:themeColor="text1"/>
          <w:sz w:val="28"/>
          <w:szCs w:val="28"/>
        </w:rPr>
      </w:pPr>
      <w:r w:rsidRPr="00AF6CCF">
        <w:rPr>
          <w:rStyle w:val="a5"/>
          <w:rFonts w:ascii="Liberation Serif" w:hAnsi="Liberation Serif" w:cs="Liberation Serif"/>
          <w:color w:val="000000" w:themeColor="text1"/>
          <w:sz w:val="28"/>
          <w:szCs w:val="28"/>
        </w:rPr>
        <w:t>острых кишечных инфекций.</w:t>
      </w:r>
    </w:p>
    <w:p w:rsidR="00AF6CCF" w:rsidRPr="009B7179" w:rsidRDefault="00AF6CCF" w:rsidP="00AF6CC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color w:val="4F4F4F"/>
          <w:sz w:val="28"/>
          <w:szCs w:val="28"/>
        </w:rPr>
      </w:pPr>
    </w:p>
    <w:p w:rsidR="009B7179" w:rsidRDefault="009B7179" w:rsidP="009B7179">
      <w:pPr>
        <w:pStyle w:val="a4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noProof/>
          <w:color w:val="4F4F4F"/>
          <w:sz w:val="21"/>
          <w:szCs w:val="21"/>
        </w:rPr>
        <w:drawing>
          <wp:inline distT="0" distB="0" distL="0" distR="0">
            <wp:extent cx="3261360" cy="2444750"/>
            <wp:effectExtent l="0" t="0" r="0" b="0"/>
            <wp:docPr id="1" name="Рисунок 1" descr="https://16.rospotrebnadzor.ru/image/image_gallery?uuid=626e3b28-0936-459b-acc4-6654e38c5464&amp;groupId=11786&amp;t=133967718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6.rospotrebnadzor.ru/image/image_gallery?uuid=626e3b28-0936-459b-acc4-6654e38c5464&amp;groupId=11786&amp;t=13396771852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AF6CCF">
        <w:rPr>
          <w:rFonts w:ascii="Liberation Serif" w:hAnsi="Liberation Serif" w:cs="Liberation Serif"/>
          <w:color w:val="000000" w:themeColor="text1"/>
        </w:rPr>
        <w:t> </w:t>
      </w:r>
      <w:r w:rsidR="00AF6CCF">
        <w:rPr>
          <w:rFonts w:ascii="Liberation Serif" w:hAnsi="Liberation Serif" w:cs="Liberation Serif"/>
          <w:color w:val="000000" w:themeColor="text1"/>
        </w:rPr>
        <w:tab/>
      </w:r>
      <w:r w:rsidRPr="00AF6CCF">
        <w:rPr>
          <w:rFonts w:ascii="Liberation Serif" w:hAnsi="Liberation Serif" w:cs="Liberation Serif"/>
          <w:color w:val="000000" w:themeColor="text1"/>
        </w:rPr>
        <w:t>С наступлением лета резко возрастает заболеваемость острыми кишечными инфекциями. Именно в это время создаются благоприятные условия для сохранения в</w:t>
      </w:r>
      <w:r w:rsidR="00AF6CCF">
        <w:rPr>
          <w:rFonts w:ascii="Liberation Serif" w:hAnsi="Liberation Serif" w:cs="Liberation Serif"/>
          <w:color w:val="000000" w:themeColor="text1"/>
        </w:rPr>
        <w:t>озбудителей во внешней среде и их размножения </w:t>
      </w:r>
      <w:r w:rsidRPr="00AF6CCF">
        <w:rPr>
          <w:rFonts w:ascii="Liberation Serif" w:hAnsi="Liberation Serif" w:cs="Liberation Serif"/>
          <w:color w:val="000000" w:themeColor="text1"/>
        </w:rPr>
        <w:t>в продуктах питания и воде.</w:t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 w:themeColor="text1"/>
        </w:rPr>
      </w:pPr>
      <w:r w:rsidRPr="00AF6CCF">
        <w:rPr>
          <w:rFonts w:ascii="Liberation Serif" w:hAnsi="Liberation Serif" w:cs="Liberation Serif"/>
          <w:color w:val="000000" w:themeColor="text1"/>
        </w:rPr>
        <w:t> </w:t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 w:themeColor="text1"/>
        </w:rPr>
      </w:pPr>
      <w:r w:rsidRPr="00AF6CCF">
        <w:rPr>
          <w:rStyle w:val="a5"/>
          <w:rFonts w:ascii="Liberation Serif" w:hAnsi="Liberation Serif" w:cs="Liberation Serif"/>
          <w:color w:val="000000" w:themeColor="text1"/>
        </w:rPr>
        <w:t>Острые кишечные инфекции -</w:t>
      </w:r>
      <w:r w:rsidR="00AF6CCF">
        <w:rPr>
          <w:rStyle w:val="a5"/>
          <w:rFonts w:ascii="Liberation Serif" w:hAnsi="Liberation Serif" w:cs="Liberation Serif"/>
          <w:color w:val="000000" w:themeColor="text1"/>
        </w:rPr>
        <w:t xml:space="preserve"> </w:t>
      </w:r>
      <w:r w:rsidR="00AF6CCF">
        <w:rPr>
          <w:rFonts w:ascii="Liberation Serif" w:hAnsi="Liberation Serif" w:cs="Liberation Serif"/>
          <w:color w:val="000000" w:themeColor="text1"/>
        </w:rPr>
        <w:t>это обширная группа </w:t>
      </w:r>
      <w:r w:rsidRPr="00AF6CCF">
        <w:rPr>
          <w:rFonts w:ascii="Liberation Serif" w:hAnsi="Liberation Serif" w:cs="Liberation Serif"/>
          <w:color w:val="000000" w:themeColor="text1"/>
        </w:rPr>
        <w:t>заболеваний человека.  К ней относятся: дизентерия, брюшной тиф, паратифы А и Б, холера, сальмонеллезы, энтеровирусные инфекции и др.</w:t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AF6CCF">
        <w:rPr>
          <w:rFonts w:ascii="Liberation Serif" w:hAnsi="Liberation Serif" w:cs="Liberation Serif"/>
          <w:color w:val="000000" w:themeColor="text1"/>
        </w:rPr>
        <w:t> </w:t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AF6CCF">
        <w:rPr>
          <w:rFonts w:ascii="Liberation Serif" w:hAnsi="Liberation Serif" w:cs="Liberation Serif"/>
          <w:color w:val="000000" w:themeColor="text1"/>
        </w:rPr>
        <w:t> </w:t>
      </w:r>
      <w:r w:rsidR="00AF6CCF">
        <w:rPr>
          <w:rFonts w:ascii="Liberation Serif" w:hAnsi="Liberation Serif" w:cs="Liberation Serif"/>
          <w:color w:val="000000" w:themeColor="text1"/>
        </w:rPr>
        <w:tab/>
      </w:r>
      <w:r w:rsidRPr="00AF6CCF">
        <w:rPr>
          <w:rStyle w:val="a5"/>
          <w:rFonts w:ascii="Liberation Serif" w:hAnsi="Liberation Serif" w:cs="Liberation Serif"/>
          <w:color w:val="000000" w:themeColor="text1"/>
        </w:rPr>
        <w:t>Источник инфекции</w:t>
      </w:r>
      <w:r w:rsidR="00AF6CCF">
        <w:rPr>
          <w:rFonts w:ascii="Liberation Serif" w:hAnsi="Liberation Serif" w:cs="Liberation Serif"/>
          <w:color w:val="000000" w:themeColor="text1"/>
        </w:rPr>
        <w:t> – больной человек или </w:t>
      </w:r>
      <w:r w:rsidRPr="00AF6CCF">
        <w:rPr>
          <w:rFonts w:ascii="Liberation Serif" w:hAnsi="Liberation Serif" w:cs="Liberation Serif"/>
          <w:color w:val="000000" w:themeColor="text1"/>
        </w:rPr>
        <w:t>носитель возбудителей острых кишечных инфекций. Наиболее опасны для окружающих больные легкими, стертыми и бессимптомными формами.</w:t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24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AF6CCF">
        <w:rPr>
          <w:rFonts w:ascii="Liberation Serif" w:hAnsi="Liberation Serif" w:cs="Liberation Serif"/>
          <w:color w:val="000000" w:themeColor="text1"/>
        </w:rPr>
        <w:t> </w:t>
      </w:r>
      <w:r w:rsidR="00AF6CCF">
        <w:rPr>
          <w:rFonts w:ascii="Liberation Serif" w:hAnsi="Liberation Serif" w:cs="Liberation Serif"/>
          <w:color w:val="000000" w:themeColor="text1"/>
        </w:rPr>
        <w:tab/>
      </w:r>
      <w:r w:rsidRPr="00AF6CCF">
        <w:rPr>
          <w:rFonts w:ascii="Liberation Serif" w:hAnsi="Liberation Serif" w:cs="Liberation Serif"/>
          <w:color w:val="000000" w:themeColor="text1"/>
        </w:rPr>
        <w:t>Болеют в</w:t>
      </w:r>
      <w:r w:rsidR="00AF6CCF">
        <w:rPr>
          <w:rFonts w:ascii="Liberation Serif" w:hAnsi="Liberation Serif" w:cs="Liberation Serif"/>
          <w:color w:val="000000" w:themeColor="text1"/>
        </w:rPr>
        <w:t>зрослые и дети, наиболее часто </w:t>
      </w:r>
      <w:r w:rsidRPr="00AF6CCF">
        <w:rPr>
          <w:rFonts w:ascii="Liberation Serif" w:hAnsi="Liberation Serif" w:cs="Liberation Serif"/>
          <w:color w:val="000000" w:themeColor="text1"/>
        </w:rPr>
        <w:t>дети – в возрасте от 1 года до 7 лет. На долю детей приходится около 60-65% всех регистрируемых случаев.</w:t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rFonts w:ascii="Liberation Serif" w:hAnsi="Liberation Serif" w:cs="Liberation Serif"/>
          <w:color w:val="000000" w:themeColor="text1"/>
        </w:rPr>
      </w:pPr>
      <w:r w:rsidRPr="00AF6CCF">
        <w:rPr>
          <w:rStyle w:val="a5"/>
          <w:rFonts w:ascii="Liberation Serif" w:hAnsi="Liberation Serif" w:cs="Liberation Serif"/>
          <w:color w:val="000000" w:themeColor="text1"/>
        </w:rPr>
        <w:t>Основной механизм передачи</w:t>
      </w:r>
      <w:r w:rsidRPr="00AF6CCF">
        <w:rPr>
          <w:rFonts w:ascii="Liberation Serif" w:hAnsi="Liberation Serif" w:cs="Liberation Serif"/>
          <w:color w:val="000000" w:themeColor="text1"/>
        </w:rPr>
        <w:t>– фекально-оральный, реализующийся пищевым, водным и контактно-бытовым путями.</w:t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24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AF6CCF">
        <w:rPr>
          <w:rFonts w:ascii="Liberation Serif" w:hAnsi="Liberation Serif" w:cs="Liberation Serif"/>
          <w:color w:val="000000" w:themeColor="text1"/>
        </w:rPr>
        <w:t> </w:t>
      </w:r>
      <w:r w:rsidR="00AF6CCF">
        <w:rPr>
          <w:rFonts w:ascii="Liberation Serif" w:hAnsi="Liberation Serif" w:cs="Liberation Serif"/>
          <w:color w:val="000000" w:themeColor="text1"/>
        </w:rPr>
        <w:tab/>
      </w:r>
      <w:r w:rsidRPr="00AF6CCF">
        <w:rPr>
          <w:rStyle w:val="a5"/>
          <w:rFonts w:ascii="Liberation Serif" w:hAnsi="Liberation Serif" w:cs="Liberation Serif"/>
          <w:color w:val="000000" w:themeColor="text1"/>
        </w:rPr>
        <w:t>Факторами передачи </w:t>
      </w:r>
      <w:r w:rsidR="00AF6CCF" w:rsidRPr="00AF6CCF">
        <w:rPr>
          <w:rFonts w:ascii="Liberation Serif" w:hAnsi="Liberation Serif" w:cs="Liberation Serif"/>
          <w:color w:val="000000" w:themeColor="text1"/>
        </w:rPr>
        <w:t xml:space="preserve">могут </w:t>
      </w:r>
      <w:r w:rsidRPr="00AF6CCF">
        <w:rPr>
          <w:rFonts w:ascii="Liberation Serif" w:hAnsi="Liberation Serif" w:cs="Liberation Serif"/>
          <w:color w:val="000000" w:themeColor="text1"/>
        </w:rPr>
        <w:t>являться пища, вода, предметы обихода, игрушки, в передаче некоторых инфекций имеют значение насекомые (мухи, тараканы). Заражению острыми кишечными инфекциями также способствуют антисанитарные условия жизни, несоблюдение правил личной гигиены, употребление продуктов питания, хранившихся или готовившихся с нарушением санитарных правил.</w:t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24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AF6CCF">
        <w:rPr>
          <w:rFonts w:ascii="Liberation Serif" w:hAnsi="Liberation Serif" w:cs="Liberation Serif"/>
          <w:color w:val="000000" w:themeColor="text1"/>
        </w:rPr>
        <w:lastRenderedPageBreak/>
        <w:t> </w:t>
      </w:r>
      <w:r w:rsidR="00AF6CCF">
        <w:rPr>
          <w:rFonts w:ascii="Liberation Serif" w:hAnsi="Liberation Serif" w:cs="Liberation Serif"/>
          <w:color w:val="000000" w:themeColor="text1"/>
        </w:rPr>
        <w:tab/>
      </w:r>
      <w:r w:rsidRPr="00AF6CCF">
        <w:rPr>
          <w:rFonts w:ascii="Liberation Serif" w:hAnsi="Liberation Serif" w:cs="Liberation Serif"/>
          <w:color w:val="000000" w:themeColor="text1"/>
        </w:rPr>
        <w:t>Восприимчивос</w:t>
      </w:r>
      <w:r w:rsidR="00AF6CCF">
        <w:rPr>
          <w:rFonts w:ascii="Liberation Serif" w:hAnsi="Liberation Serif" w:cs="Liberation Serif"/>
          <w:color w:val="000000" w:themeColor="text1"/>
        </w:rPr>
        <w:t xml:space="preserve">ть к острым кишечным инфекциям </w:t>
      </w:r>
      <w:r w:rsidRPr="00AF6CCF">
        <w:rPr>
          <w:rFonts w:ascii="Liberation Serif" w:hAnsi="Liberation Serif" w:cs="Liberation Serif"/>
          <w:color w:val="000000" w:themeColor="text1"/>
        </w:rPr>
        <w:t>высокая. Риск заражения зависит от дозы попавшего в организм возбудителя, его вирулентности, а также от состояния барьерной и ферментативной функции желудочно-кишечного тракта и восприимчивости орга</w:t>
      </w:r>
      <w:r w:rsidR="00AF6CCF">
        <w:rPr>
          <w:rFonts w:ascii="Liberation Serif" w:hAnsi="Liberation Serif" w:cs="Liberation Serif"/>
          <w:color w:val="000000" w:themeColor="text1"/>
        </w:rPr>
        <w:t xml:space="preserve">низма. Наиболее восприимчивыми </w:t>
      </w:r>
      <w:r w:rsidRPr="00AF6CCF">
        <w:rPr>
          <w:rFonts w:ascii="Liberation Serif" w:hAnsi="Liberation Serif" w:cs="Liberation Serif"/>
          <w:color w:val="000000" w:themeColor="text1"/>
        </w:rPr>
        <w:t>являются дети раннего возраста, особенно недоношенные и находящиеся на искусственном вскармливании. Иммунит</w:t>
      </w:r>
      <w:r w:rsidR="00AF6CCF">
        <w:rPr>
          <w:rFonts w:ascii="Liberation Serif" w:hAnsi="Liberation Serif" w:cs="Liberation Serif"/>
          <w:color w:val="000000" w:themeColor="text1"/>
        </w:rPr>
        <w:t>ет после перенесенной инфекции </w:t>
      </w:r>
      <w:r w:rsidRPr="00AF6CCF">
        <w:rPr>
          <w:rFonts w:ascii="Liberation Serif" w:hAnsi="Liberation Serif" w:cs="Liberation Serif"/>
          <w:color w:val="000000" w:themeColor="text1"/>
        </w:rPr>
        <w:t>нестойкий, продолжительностью от 3 - 4 месяцев до 1 года, в связи с чем высока возможность повторных заболеваний.  От момента попадания возбудителя в организм до появления симптомов заболевания может пройти от нескольких часов до 7 дней.</w:t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Liberation Serif" w:hAnsi="Liberation Serif" w:cs="Liberation Serif"/>
          <w:color w:val="000000" w:themeColor="text1"/>
        </w:rPr>
      </w:pPr>
      <w:r w:rsidRPr="00AF6CCF">
        <w:rPr>
          <w:rStyle w:val="a5"/>
          <w:rFonts w:ascii="Liberation Serif" w:hAnsi="Liberation Serif" w:cs="Liberation Serif"/>
          <w:color w:val="000000" w:themeColor="text1"/>
        </w:rPr>
        <w:t>Основные меры профилактики острых кишечных инфекций:</w:t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24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AF6CCF">
        <w:rPr>
          <w:rFonts w:ascii="Liberation Serif" w:hAnsi="Liberation Serif" w:cs="Liberation Serif"/>
          <w:color w:val="4F4F4F"/>
        </w:rPr>
        <w:t> </w:t>
      </w:r>
      <w:r w:rsidR="00AF6CCF">
        <w:rPr>
          <w:rFonts w:ascii="Liberation Serif" w:hAnsi="Liberation Serif" w:cs="Liberation Serif"/>
          <w:color w:val="4F4F4F"/>
        </w:rPr>
        <w:tab/>
      </w:r>
      <w:r w:rsidRPr="00AF6CCF">
        <w:rPr>
          <w:rFonts w:ascii="Liberation Serif" w:hAnsi="Liberation Serif" w:cs="Liberation Serif"/>
          <w:color w:val="000000" w:themeColor="text1"/>
        </w:rPr>
        <w:t>1. Соблюдение личной гигиены, тщательное мытье рук мылом перед едой и после пользования туалетом.</w:t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24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AF6CCF">
        <w:rPr>
          <w:rFonts w:ascii="Liberation Serif" w:hAnsi="Liberation Serif" w:cs="Liberation Serif"/>
          <w:color w:val="000000" w:themeColor="text1"/>
        </w:rPr>
        <w:t>          2.</w:t>
      </w:r>
      <w:r w:rsidR="00AF6CCF">
        <w:rPr>
          <w:rFonts w:ascii="Liberation Serif" w:hAnsi="Liberation Serif" w:cs="Liberation Serif"/>
          <w:color w:val="000000" w:themeColor="text1"/>
        </w:rPr>
        <w:t xml:space="preserve"> </w:t>
      </w:r>
      <w:r w:rsidRPr="00AF6CCF">
        <w:rPr>
          <w:rFonts w:ascii="Liberation Serif" w:hAnsi="Liberation Serif" w:cs="Liberation Serif"/>
          <w:color w:val="000000" w:themeColor="text1"/>
        </w:rPr>
        <w:t>Не употребляйте для питья воду из открытых источников или продаваемую в розлив на улице. Употребляйте для питья только кипяченую или бутилированную воду.</w:t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24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AF6CCF">
        <w:rPr>
          <w:rFonts w:ascii="Liberation Serif" w:hAnsi="Liberation Serif" w:cs="Liberation Serif"/>
          <w:color w:val="000000" w:themeColor="text1"/>
        </w:rPr>
        <w:t> </w:t>
      </w:r>
      <w:r w:rsidR="00AF6CCF">
        <w:rPr>
          <w:rFonts w:ascii="Liberation Serif" w:hAnsi="Liberation Serif" w:cs="Liberation Serif"/>
          <w:color w:val="000000" w:themeColor="text1"/>
        </w:rPr>
        <w:tab/>
      </w:r>
      <w:r w:rsidRPr="00AF6CCF">
        <w:rPr>
          <w:rFonts w:ascii="Liberation Serif" w:hAnsi="Liberation Serif" w:cs="Liberation Serif"/>
          <w:color w:val="000000" w:themeColor="text1"/>
        </w:rPr>
        <w:t>3. Перед употреблением свежие овощи следует необходимо тщательно мыть и обдавать кипятком.</w:t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24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AF6CCF">
        <w:rPr>
          <w:rFonts w:ascii="Liberation Serif" w:hAnsi="Liberation Serif" w:cs="Liberation Serif"/>
          <w:color w:val="000000" w:themeColor="text1"/>
        </w:rPr>
        <w:t> </w:t>
      </w:r>
      <w:r w:rsidR="00AF6CCF">
        <w:rPr>
          <w:rFonts w:ascii="Liberation Serif" w:hAnsi="Liberation Serif" w:cs="Liberation Serif"/>
          <w:color w:val="000000" w:themeColor="text1"/>
        </w:rPr>
        <w:tab/>
      </w:r>
      <w:r w:rsidRPr="00AF6CCF">
        <w:rPr>
          <w:rFonts w:ascii="Liberation Serif" w:hAnsi="Liberation Serif" w:cs="Liberation Serif"/>
          <w:color w:val="000000" w:themeColor="text1"/>
        </w:rPr>
        <w:t>4. Для питания выбирайте продукты, подвергнутые термической обработке.       Тщательно прожаривайте (проваривайте) продукты, особенно мясо, птицу, яйца и морские продукты.  Не храните пищу долго, даже в холодильнике.  </w:t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240" w:afterAutospacing="0"/>
        <w:jc w:val="both"/>
        <w:rPr>
          <w:rFonts w:ascii="Liberation Serif" w:hAnsi="Liberation Serif" w:cs="Liberation Serif"/>
          <w:color w:val="000000" w:themeColor="text1"/>
        </w:rPr>
      </w:pPr>
      <w:r w:rsidRPr="00AF6CCF">
        <w:rPr>
          <w:rFonts w:ascii="Liberation Serif" w:hAnsi="Liberation Serif" w:cs="Liberation Serif"/>
          <w:color w:val="000000" w:themeColor="text1"/>
        </w:rPr>
        <w:t>         </w:t>
      </w:r>
      <w:r w:rsidR="00AF6CCF">
        <w:rPr>
          <w:rFonts w:ascii="Liberation Serif" w:hAnsi="Liberation Serif" w:cs="Liberation Serif"/>
          <w:color w:val="000000" w:themeColor="text1"/>
        </w:rPr>
        <w:tab/>
      </w:r>
      <w:r w:rsidRPr="00AF6CCF">
        <w:rPr>
          <w:rFonts w:ascii="Liberation Serif" w:hAnsi="Liberation Serif" w:cs="Liberation Serif"/>
          <w:color w:val="000000" w:themeColor="text1"/>
        </w:rPr>
        <w:t xml:space="preserve">5. Скоропортящиеся продукты храните только в условиях холода. Не оставляйте приготовленную пищу при комнатной температуре более </w:t>
      </w:r>
      <w:r w:rsidR="00AF6CCF">
        <w:rPr>
          <w:rFonts w:ascii="Liberation Serif" w:hAnsi="Liberation Serif" w:cs="Liberation Serif"/>
          <w:color w:val="000000" w:themeColor="text1"/>
        </w:rPr>
        <w:t>чем на 2 часа. Не употребляйте </w:t>
      </w:r>
      <w:r w:rsidRPr="00AF6CCF">
        <w:rPr>
          <w:rFonts w:ascii="Liberation Serif" w:hAnsi="Liberation Serif" w:cs="Liberation Serif"/>
          <w:color w:val="000000" w:themeColor="text1"/>
        </w:rPr>
        <w:t>продукты с истекшим сроком реализации и хранившиеся без холода (скоропортящиеся продукты).</w:t>
      </w:r>
    </w:p>
    <w:p w:rsidR="00AF6CCF" w:rsidRDefault="009B7179" w:rsidP="00AF6CCF">
      <w:pPr>
        <w:pStyle w:val="a4"/>
        <w:shd w:val="clear" w:color="auto" w:fill="FFFFFF"/>
        <w:spacing w:before="0" w:beforeAutospacing="0" w:after="240" w:afterAutospacing="0"/>
        <w:rPr>
          <w:rFonts w:ascii="Liberation Serif" w:hAnsi="Liberation Serif" w:cs="Liberation Serif"/>
          <w:color w:val="000000" w:themeColor="text1"/>
        </w:rPr>
      </w:pPr>
      <w:r w:rsidRPr="00AF6CCF">
        <w:rPr>
          <w:rFonts w:ascii="Liberation Serif" w:hAnsi="Liberation Serif" w:cs="Liberation Serif"/>
          <w:color w:val="000000" w:themeColor="text1"/>
        </w:rPr>
        <w:t> </w:t>
      </w:r>
      <w:r w:rsidR="00AF6CCF">
        <w:rPr>
          <w:rFonts w:ascii="Liberation Serif" w:hAnsi="Liberation Serif" w:cs="Liberation Serif"/>
          <w:color w:val="000000" w:themeColor="text1"/>
        </w:rPr>
        <w:tab/>
      </w:r>
      <w:r w:rsidRPr="00AF6CCF">
        <w:rPr>
          <w:rFonts w:ascii="Liberation Serif" w:hAnsi="Liberation Serif" w:cs="Liberation Serif"/>
          <w:color w:val="000000" w:themeColor="text1"/>
        </w:rPr>
        <w:t>6. Для обработки сырых продуктов пользуйтесь отдельными кухонными приборами и принадлежностями, такими как ножи и разделочные доски. Храните сырые продукты отдельно от готовых продуктов.</w:t>
      </w:r>
      <w:r w:rsidRPr="00AF6CCF">
        <w:rPr>
          <w:rFonts w:ascii="Liberation Serif" w:hAnsi="Liberation Serif" w:cs="Liberation Serif"/>
          <w:color w:val="000000" w:themeColor="text1"/>
        </w:rPr>
        <w:br/>
        <w:t> </w:t>
      </w:r>
      <w:r w:rsidR="00AF6CCF">
        <w:rPr>
          <w:rFonts w:ascii="Liberation Serif" w:hAnsi="Liberation Serif" w:cs="Liberation Serif"/>
          <w:color w:val="000000" w:themeColor="text1"/>
        </w:rPr>
        <w:tab/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240" w:afterAutospacing="0"/>
        <w:ind w:firstLine="708"/>
        <w:jc w:val="both"/>
        <w:rPr>
          <w:rFonts w:ascii="Liberation Serif" w:hAnsi="Liberation Serif" w:cs="Liberation Serif"/>
          <w:color w:val="000000" w:themeColor="text1"/>
        </w:rPr>
      </w:pPr>
      <w:r w:rsidRPr="00AF6CCF">
        <w:rPr>
          <w:rFonts w:ascii="Liberation Serif" w:hAnsi="Liberation Serif" w:cs="Liberation Serif"/>
          <w:color w:val="000000" w:themeColor="text1"/>
        </w:rPr>
        <w:t>7. Купайтесь только в установленных для этих целей местах. При купании в водоемах и бассейнах не следует допускать попадания воды в рот.</w:t>
      </w:r>
    </w:p>
    <w:p w:rsidR="009B7179" w:rsidRPr="00AF6CCF" w:rsidRDefault="009B7179" w:rsidP="00AF6CCF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Liberation Serif" w:hAnsi="Liberation Serif" w:cs="Liberation Serif"/>
          <w:color w:val="000000" w:themeColor="text1"/>
        </w:rPr>
      </w:pPr>
      <w:r w:rsidRPr="00AF6CCF">
        <w:rPr>
          <w:rStyle w:val="a6"/>
          <w:rFonts w:ascii="Liberation Serif" w:hAnsi="Liberation Serif" w:cs="Liberation Serif"/>
          <w:color w:val="000000" w:themeColor="text1"/>
        </w:rPr>
        <w:t>При возникновении симптомов острой кишечной инфекции (повышение температуры тела, рвота, расстройство ст</w:t>
      </w:r>
      <w:r w:rsidR="00AF6CCF">
        <w:rPr>
          <w:rStyle w:val="a6"/>
          <w:rFonts w:ascii="Liberation Serif" w:hAnsi="Liberation Serif" w:cs="Liberation Serif"/>
          <w:color w:val="000000" w:themeColor="text1"/>
        </w:rPr>
        <w:t>ула, боль в животе) необходимо </w:t>
      </w:r>
      <w:r w:rsidRPr="00AF6CCF">
        <w:rPr>
          <w:rStyle w:val="a6"/>
          <w:rFonts w:ascii="Liberation Serif" w:hAnsi="Liberation Serif" w:cs="Liberation Serif"/>
          <w:color w:val="000000" w:themeColor="text1"/>
        </w:rPr>
        <w:t>немедленно обратиться за медицинской помощью!</w:t>
      </w:r>
    </w:p>
    <w:p w:rsidR="009B7179" w:rsidRDefault="009B7179" w:rsidP="00AF6CCF">
      <w:pPr>
        <w:pStyle w:val="a4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5"/>
          <w:rFonts w:ascii="Verdana" w:hAnsi="Verdana"/>
          <w:color w:val="FF0000"/>
          <w:sz w:val="21"/>
          <w:szCs w:val="21"/>
        </w:rPr>
        <w:t>Выполнение этих несложных советов поможет избежать заболевания острой кишечной инфекцией и сохранит Ваше здоровье и здоровье Ваших близких!</w:t>
      </w:r>
    </w:p>
    <w:p w:rsidR="009B7179" w:rsidRPr="00FE0916" w:rsidRDefault="009B7179" w:rsidP="003A7CB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9B7179" w:rsidRPr="00FE0916" w:rsidSect="00FE091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0"/>
    <w:rsid w:val="00167350"/>
    <w:rsid w:val="00243CD1"/>
    <w:rsid w:val="003A42C7"/>
    <w:rsid w:val="003A7CB9"/>
    <w:rsid w:val="009B7179"/>
    <w:rsid w:val="00AE035B"/>
    <w:rsid w:val="00AF6CCF"/>
    <w:rsid w:val="00B40773"/>
    <w:rsid w:val="00DF12F0"/>
    <w:rsid w:val="00E66953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43F7"/>
  <w15:chartTrackingRefBased/>
  <w15:docId w15:val="{E6FC1050-1349-48C9-BE5C-A2D539F4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B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179"/>
    <w:rPr>
      <w:b/>
      <w:bCs/>
    </w:rPr>
  </w:style>
  <w:style w:type="character" w:styleId="a6">
    <w:name w:val="Emphasis"/>
    <w:basedOn w:val="a0"/>
    <w:uiPriority w:val="20"/>
    <w:qFormat/>
    <w:rsid w:val="009B71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2850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Суворова</dc:creator>
  <cp:keywords/>
  <dc:description/>
  <cp:lastModifiedBy>Ольга Суворова</cp:lastModifiedBy>
  <cp:revision>4</cp:revision>
  <dcterms:created xsi:type="dcterms:W3CDTF">2023-03-20T04:52:00Z</dcterms:created>
  <dcterms:modified xsi:type="dcterms:W3CDTF">2023-03-20T06:03:00Z</dcterms:modified>
</cp:coreProperties>
</file>